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F52BB" w14:textId="108A42AF" w:rsidR="006F5E52" w:rsidRPr="00FC6644" w:rsidRDefault="006F5E52" w:rsidP="006F5E52">
      <w:pPr>
        <w:pStyle w:val="Datum1"/>
        <w:ind w:left="709" w:hanging="567"/>
        <w:jc w:val="center"/>
        <w:rPr>
          <w:sz w:val="24"/>
        </w:rPr>
      </w:pPr>
      <w:r w:rsidRPr="00246FCE">
        <w:rPr>
          <w:sz w:val="24"/>
        </w:rPr>
        <w:t xml:space="preserve">                                                                              </w:t>
      </w:r>
      <w:r w:rsidR="00C159E3" w:rsidRPr="00246FCE">
        <w:rPr>
          <w:sz w:val="24"/>
        </w:rPr>
        <w:t xml:space="preserve">            </w:t>
      </w:r>
      <w:r w:rsidR="00C159E3" w:rsidRPr="00FC6644">
        <w:rPr>
          <w:sz w:val="24"/>
        </w:rPr>
        <w:t xml:space="preserve">V Praze dne </w:t>
      </w:r>
      <w:r w:rsidR="00091F54">
        <w:rPr>
          <w:sz w:val="24"/>
        </w:rPr>
        <w:t>4. října</w:t>
      </w:r>
      <w:r w:rsidR="006D2860">
        <w:rPr>
          <w:sz w:val="24"/>
        </w:rPr>
        <w:t xml:space="preserve"> 2022</w:t>
      </w:r>
    </w:p>
    <w:p w14:paraId="37E56217" w14:textId="20C7B92C" w:rsidR="00496546" w:rsidRPr="00FC6644" w:rsidRDefault="00520349" w:rsidP="006F5E52">
      <w:pPr>
        <w:pStyle w:val="Datum1"/>
        <w:ind w:left="709" w:hanging="567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Č. j.: </w:t>
      </w:r>
      <w:r w:rsidR="00FB6309" w:rsidRPr="00FB6309">
        <w:rPr>
          <w:sz w:val="24"/>
        </w:rPr>
        <w:t>SEI-21767/2022/90.213</w:t>
      </w:r>
    </w:p>
    <w:p w14:paraId="17CF52BC" w14:textId="77777777" w:rsidR="006F5E52" w:rsidRPr="00246FCE" w:rsidRDefault="006F5E52" w:rsidP="0070158E">
      <w:pPr>
        <w:pStyle w:val="Datum1"/>
        <w:ind w:left="709" w:hanging="567"/>
        <w:jc w:val="both"/>
        <w:rPr>
          <w:sz w:val="24"/>
        </w:rPr>
      </w:pPr>
    </w:p>
    <w:p w14:paraId="04369E9F" w14:textId="77777777" w:rsidR="00246FCE" w:rsidRPr="00246FCE" w:rsidRDefault="00246FCE" w:rsidP="00DD252D">
      <w:pPr>
        <w:pStyle w:val="Datum1"/>
        <w:jc w:val="both"/>
        <w:rPr>
          <w:b/>
          <w:sz w:val="24"/>
        </w:rPr>
      </w:pPr>
    </w:p>
    <w:p w14:paraId="17CF52BD" w14:textId="0F55AA0F" w:rsidR="006F5E52" w:rsidRPr="00246FCE" w:rsidRDefault="00DD252D" w:rsidP="00246FCE">
      <w:pPr>
        <w:pStyle w:val="Datum1"/>
        <w:ind w:left="567" w:hanging="567"/>
        <w:jc w:val="both"/>
        <w:rPr>
          <w:b/>
          <w:sz w:val="24"/>
        </w:rPr>
      </w:pPr>
      <w:r w:rsidRPr="00246FCE">
        <w:rPr>
          <w:b/>
          <w:sz w:val="24"/>
        </w:rPr>
        <w:t xml:space="preserve">Věc: </w:t>
      </w:r>
      <w:r w:rsidR="00962174" w:rsidRPr="00246FCE">
        <w:rPr>
          <w:b/>
          <w:sz w:val="24"/>
        </w:rPr>
        <w:t xml:space="preserve">Oznámení </w:t>
      </w:r>
      <w:r w:rsidR="00246FCE" w:rsidRPr="00246FCE">
        <w:rPr>
          <w:b/>
          <w:sz w:val="24"/>
        </w:rPr>
        <w:t xml:space="preserve">o zahájení příjmu </w:t>
      </w:r>
      <w:r w:rsidR="006D2860">
        <w:rPr>
          <w:b/>
          <w:sz w:val="24"/>
        </w:rPr>
        <w:t>7</w:t>
      </w:r>
      <w:r w:rsidR="00B36C3E">
        <w:rPr>
          <w:b/>
          <w:sz w:val="24"/>
        </w:rPr>
        <w:t xml:space="preserve">. kola </w:t>
      </w:r>
      <w:r w:rsidR="00246FCE" w:rsidRPr="00246FCE">
        <w:rPr>
          <w:b/>
          <w:sz w:val="24"/>
        </w:rPr>
        <w:t>žádostí o zařazení vzdělávací</w:t>
      </w:r>
      <w:r w:rsidR="00962174" w:rsidRPr="00246FCE">
        <w:rPr>
          <w:b/>
          <w:sz w:val="24"/>
        </w:rPr>
        <w:t xml:space="preserve"> </w:t>
      </w:r>
      <w:r w:rsidR="00246FCE" w:rsidRPr="00246FCE">
        <w:rPr>
          <w:b/>
          <w:sz w:val="24"/>
        </w:rPr>
        <w:t>akce do</w:t>
      </w:r>
      <w:r w:rsidR="00B36C3E">
        <w:rPr>
          <w:b/>
          <w:sz w:val="24"/>
        </w:rPr>
        <w:t> </w:t>
      </w:r>
      <w:r w:rsidR="00246FCE" w:rsidRPr="00246FCE">
        <w:rPr>
          <w:b/>
          <w:sz w:val="24"/>
        </w:rPr>
        <w:t>průběžného vzdělávání podle § 10a zákona č. 406/2000 Sb., o hospodaření energií, ve znění pozdějších předpisů</w:t>
      </w:r>
    </w:p>
    <w:p w14:paraId="3AB97981" w14:textId="77777777" w:rsidR="00DD252D" w:rsidRPr="00246FCE" w:rsidRDefault="00DD252D" w:rsidP="00DD252D">
      <w:pPr>
        <w:rPr>
          <w:rFonts w:eastAsia="Times New Roman" w:cs="Times New Roman"/>
          <w:sz w:val="24"/>
          <w:szCs w:val="24"/>
        </w:rPr>
      </w:pPr>
    </w:p>
    <w:p w14:paraId="5C709161" w14:textId="77777777" w:rsidR="00246FCE" w:rsidRPr="00246FCE" w:rsidRDefault="00246FCE" w:rsidP="00DD252D">
      <w:pPr>
        <w:jc w:val="both"/>
        <w:rPr>
          <w:rFonts w:eastAsia="Times New Roman" w:cs="Times New Roman"/>
          <w:sz w:val="24"/>
          <w:szCs w:val="24"/>
        </w:rPr>
      </w:pPr>
    </w:p>
    <w:p w14:paraId="60E47E45" w14:textId="5E310BCF" w:rsidR="00DD252D" w:rsidRPr="00246FCE" w:rsidRDefault="00DD252D" w:rsidP="00DD252D">
      <w:pPr>
        <w:jc w:val="both"/>
        <w:rPr>
          <w:rFonts w:eastAsia="Times New Roman" w:cs="Times New Roman"/>
          <w:sz w:val="24"/>
          <w:szCs w:val="24"/>
        </w:rPr>
      </w:pPr>
      <w:r w:rsidRPr="00246FCE">
        <w:rPr>
          <w:rFonts w:eastAsia="Times New Roman" w:cs="Times New Roman"/>
          <w:sz w:val="24"/>
          <w:szCs w:val="24"/>
        </w:rPr>
        <w:t>Státní energetická inspekce dle ustanovení § 6 vyhlášky č. 4/2020 Sb., o energetických specialistech</w:t>
      </w:r>
      <w:r w:rsidR="00076709" w:rsidRPr="00246FCE">
        <w:rPr>
          <w:rFonts w:eastAsia="Times New Roman" w:cs="Times New Roman"/>
          <w:sz w:val="24"/>
          <w:szCs w:val="24"/>
        </w:rPr>
        <w:t>,</w:t>
      </w:r>
      <w:r w:rsidRPr="00246FCE">
        <w:rPr>
          <w:rFonts w:eastAsia="Times New Roman" w:cs="Times New Roman"/>
          <w:sz w:val="24"/>
          <w:szCs w:val="24"/>
        </w:rPr>
        <w:t xml:space="preserve"> </w:t>
      </w:r>
      <w:r w:rsidR="00962174" w:rsidRPr="00246FCE">
        <w:rPr>
          <w:rFonts w:eastAsia="Times New Roman" w:cs="Times New Roman"/>
          <w:sz w:val="24"/>
          <w:szCs w:val="24"/>
        </w:rPr>
        <w:t xml:space="preserve">oznamuje, že </w:t>
      </w:r>
      <w:r w:rsidRPr="00246FCE">
        <w:rPr>
          <w:rFonts w:eastAsia="Times New Roman" w:cs="Times New Roman"/>
          <w:sz w:val="24"/>
          <w:szCs w:val="24"/>
        </w:rPr>
        <w:t>zahajuje příjem žádostí o</w:t>
      </w:r>
      <w:r w:rsidR="007F4FA6">
        <w:rPr>
          <w:rFonts w:eastAsia="Times New Roman" w:cs="Times New Roman"/>
          <w:sz w:val="24"/>
          <w:szCs w:val="24"/>
        </w:rPr>
        <w:t> </w:t>
      </w:r>
      <w:r w:rsidRPr="00246FCE">
        <w:rPr>
          <w:rFonts w:eastAsia="Times New Roman" w:cs="Times New Roman"/>
          <w:sz w:val="24"/>
          <w:szCs w:val="24"/>
        </w:rPr>
        <w:t>zařazení vzdělávacích akcí do</w:t>
      </w:r>
      <w:r w:rsidR="0003639C">
        <w:rPr>
          <w:rFonts w:eastAsia="Times New Roman" w:cs="Times New Roman"/>
          <w:sz w:val="24"/>
          <w:szCs w:val="24"/>
        </w:rPr>
        <w:t> </w:t>
      </w:r>
      <w:r w:rsidRPr="00246FCE">
        <w:rPr>
          <w:rFonts w:eastAsia="Times New Roman" w:cs="Times New Roman"/>
          <w:sz w:val="24"/>
          <w:szCs w:val="24"/>
        </w:rPr>
        <w:t>průběžného vzdělávání</w:t>
      </w:r>
      <w:r w:rsidR="00246FCE" w:rsidRPr="00246FCE">
        <w:rPr>
          <w:rFonts w:eastAsia="Times New Roman" w:cs="Times New Roman"/>
          <w:sz w:val="24"/>
          <w:szCs w:val="24"/>
        </w:rPr>
        <w:t xml:space="preserve"> energetických specialistů</w:t>
      </w:r>
      <w:r w:rsidRPr="00246FCE">
        <w:rPr>
          <w:rFonts w:eastAsia="Times New Roman" w:cs="Times New Roman"/>
          <w:sz w:val="24"/>
          <w:szCs w:val="24"/>
        </w:rPr>
        <w:t>.</w:t>
      </w:r>
    </w:p>
    <w:p w14:paraId="524B5A43" w14:textId="77777777" w:rsidR="00DD252D" w:rsidRPr="00246FCE" w:rsidRDefault="00DD252D" w:rsidP="00DD252D">
      <w:pPr>
        <w:rPr>
          <w:rFonts w:eastAsia="Times New Roman" w:cs="Times New Roman"/>
          <w:sz w:val="24"/>
          <w:szCs w:val="24"/>
        </w:rPr>
      </w:pPr>
    </w:p>
    <w:p w14:paraId="65AD082F" w14:textId="77777777" w:rsidR="007F4FA6" w:rsidRDefault="007F4FA6" w:rsidP="00DD252D">
      <w:pPr>
        <w:rPr>
          <w:rFonts w:eastAsia="Times New Roman" w:cs="Times New Roman"/>
          <w:b/>
          <w:sz w:val="24"/>
          <w:szCs w:val="24"/>
        </w:rPr>
      </w:pPr>
    </w:p>
    <w:p w14:paraId="38CD097D" w14:textId="561C7459" w:rsidR="00DD252D" w:rsidRPr="00246FCE" w:rsidRDefault="00BE06E1" w:rsidP="00DD252D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Zahájení pří</w:t>
      </w:r>
      <w:r w:rsidR="00DD252D" w:rsidRPr="00246FCE">
        <w:rPr>
          <w:rFonts w:eastAsia="Times New Roman" w:cs="Times New Roman"/>
          <w:b/>
          <w:sz w:val="24"/>
          <w:szCs w:val="24"/>
        </w:rPr>
        <w:t>jmu žádostí:</w:t>
      </w:r>
      <w:r w:rsidR="00091F54">
        <w:rPr>
          <w:rFonts w:eastAsia="Times New Roman" w:cs="Times New Roman"/>
          <w:sz w:val="24"/>
          <w:szCs w:val="24"/>
        </w:rPr>
        <w:t xml:space="preserve"> 5</w:t>
      </w:r>
      <w:r w:rsidR="006D2860">
        <w:rPr>
          <w:rFonts w:eastAsia="Times New Roman" w:cs="Times New Roman"/>
          <w:sz w:val="24"/>
          <w:szCs w:val="24"/>
        </w:rPr>
        <w:t>. 10</w:t>
      </w:r>
      <w:r w:rsidR="00520349">
        <w:rPr>
          <w:rFonts w:eastAsia="Times New Roman" w:cs="Times New Roman"/>
          <w:sz w:val="24"/>
          <w:szCs w:val="24"/>
        </w:rPr>
        <w:t>. 2022</w:t>
      </w:r>
    </w:p>
    <w:p w14:paraId="40C08761" w14:textId="77777777" w:rsidR="00DD252D" w:rsidRPr="00246FCE" w:rsidRDefault="00DD252D" w:rsidP="00DD252D">
      <w:pPr>
        <w:rPr>
          <w:rFonts w:eastAsia="Times New Roman" w:cs="Times New Roman"/>
          <w:sz w:val="24"/>
          <w:szCs w:val="24"/>
        </w:rPr>
      </w:pPr>
    </w:p>
    <w:p w14:paraId="2099279A" w14:textId="77777777" w:rsidR="0054734B" w:rsidRDefault="0054734B" w:rsidP="00DD252D">
      <w:pPr>
        <w:rPr>
          <w:rFonts w:eastAsia="Times New Roman" w:cs="Times New Roman"/>
          <w:b/>
          <w:sz w:val="24"/>
          <w:szCs w:val="24"/>
        </w:rPr>
      </w:pPr>
    </w:p>
    <w:p w14:paraId="2CF1D3E2" w14:textId="585B58A6" w:rsidR="00DD252D" w:rsidRPr="00246FCE" w:rsidRDefault="00DD252D" w:rsidP="00DD252D">
      <w:pPr>
        <w:rPr>
          <w:rFonts w:eastAsia="Times New Roman" w:cs="Times New Roman"/>
          <w:sz w:val="24"/>
          <w:szCs w:val="24"/>
        </w:rPr>
      </w:pPr>
      <w:r w:rsidRPr="00246FCE">
        <w:rPr>
          <w:rFonts w:eastAsia="Times New Roman" w:cs="Times New Roman"/>
          <w:b/>
          <w:sz w:val="24"/>
          <w:szCs w:val="24"/>
        </w:rPr>
        <w:t>Ukončení příjmu žádostí:</w:t>
      </w:r>
      <w:r w:rsidRPr="00246FCE">
        <w:rPr>
          <w:rFonts w:eastAsia="Times New Roman" w:cs="Times New Roman"/>
          <w:sz w:val="24"/>
          <w:szCs w:val="24"/>
        </w:rPr>
        <w:t xml:space="preserve"> </w:t>
      </w:r>
      <w:r w:rsidR="00091F54">
        <w:rPr>
          <w:rFonts w:eastAsia="Times New Roman" w:cs="Times New Roman"/>
          <w:sz w:val="24"/>
          <w:szCs w:val="24"/>
        </w:rPr>
        <w:t>19</w:t>
      </w:r>
      <w:bookmarkStart w:id="0" w:name="_GoBack"/>
      <w:bookmarkEnd w:id="0"/>
      <w:r w:rsidRPr="00246FCE">
        <w:rPr>
          <w:rFonts w:eastAsia="Times New Roman" w:cs="Times New Roman"/>
          <w:sz w:val="24"/>
          <w:szCs w:val="24"/>
        </w:rPr>
        <w:t xml:space="preserve">. </w:t>
      </w:r>
      <w:r w:rsidR="006D2860">
        <w:rPr>
          <w:rFonts w:eastAsia="Times New Roman" w:cs="Times New Roman"/>
          <w:sz w:val="24"/>
          <w:szCs w:val="24"/>
        </w:rPr>
        <w:t>10</w:t>
      </w:r>
      <w:r w:rsidRPr="00246FCE">
        <w:rPr>
          <w:rFonts w:eastAsia="Times New Roman" w:cs="Times New Roman"/>
          <w:sz w:val="24"/>
          <w:szCs w:val="24"/>
        </w:rPr>
        <w:t>. 202</w:t>
      </w:r>
      <w:r w:rsidR="00520349">
        <w:rPr>
          <w:rFonts w:eastAsia="Times New Roman" w:cs="Times New Roman"/>
          <w:sz w:val="24"/>
          <w:szCs w:val="24"/>
        </w:rPr>
        <w:t>2</w:t>
      </w:r>
    </w:p>
    <w:p w14:paraId="36452110" w14:textId="77777777" w:rsidR="00DD252D" w:rsidRPr="00246FCE" w:rsidRDefault="00DD252D" w:rsidP="00DD252D">
      <w:pPr>
        <w:rPr>
          <w:rFonts w:eastAsia="Times New Roman" w:cs="Times New Roman"/>
          <w:sz w:val="24"/>
          <w:szCs w:val="24"/>
        </w:rPr>
      </w:pPr>
    </w:p>
    <w:p w14:paraId="49E093BF" w14:textId="77777777" w:rsidR="007F4FA6" w:rsidRDefault="007F4FA6" w:rsidP="00DD252D">
      <w:pPr>
        <w:rPr>
          <w:rFonts w:eastAsia="Times New Roman" w:cs="Times New Roman"/>
          <w:sz w:val="24"/>
          <w:szCs w:val="24"/>
        </w:rPr>
      </w:pPr>
    </w:p>
    <w:p w14:paraId="6D915136" w14:textId="3EDBBC6E" w:rsidR="00DD252D" w:rsidRPr="00246FCE" w:rsidRDefault="00DD252D" w:rsidP="002D6239">
      <w:pPr>
        <w:spacing w:after="120"/>
        <w:rPr>
          <w:rFonts w:eastAsia="Times New Roman" w:cs="Times New Roman"/>
          <w:sz w:val="24"/>
          <w:szCs w:val="24"/>
        </w:rPr>
      </w:pPr>
      <w:r w:rsidRPr="00246FCE">
        <w:rPr>
          <w:rFonts w:eastAsia="Times New Roman" w:cs="Times New Roman"/>
          <w:sz w:val="24"/>
          <w:szCs w:val="24"/>
        </w:rPr>
        <w:t>Formulář k registraci vzdělávací akce naleznete zde:</w:t>
      </w:r>
    </w:p>
    <w:p w14:paraId="0ED8B057" w14:textId="64D4E3D0" w:rsidR="00DD252D" w:rsidRPr="002D6239" w:rsidRDefault="001D698A" w:rsidP="00DD252D">
      <w:pPr>
        <w:rPr>
          <w:rFonts w:eastAsia="Times New Roman" w:cs="Times New Roman"/>
          <w:sz w:val="24"/>
          <w:szCs w:val="24"/>
        </w:rPr>
      </w:pPr>
      <w:hyperlink r:id="rId10" w:history="1">
        <w:r w:rsidR="00DD252D" w:rsidRPr="002D6239">
          <w:rPr>
            <w:rStyle w:val="Hypertextovodkaz"/>
            <w:rFonts w:eastAsia="Times New Roman" w:cs="Times New Roman"/>
            <w:color w:val="auto"/>
            <w:sz w:val="24"/>
            <w:szCs w:val="24"/>
            <w:u w:val="none"/>
          </w:rPr>
          <w:t>https://www.mpo-enex.cz/registracevzdelavaciakce/</w:t>
        </w:r>
      </w:hyperlink>
    </w:p>
    <w:p w14:paraId="464D17A5" w14:textId="77777777" w:rsidR="00DD252D" w:rsidRPr="002D6239" w:rsidRDefault="00DD252D" w:rsidP="00DD252D">
      <w:pPr>
        <w:rPr>
          <w:rFonts w:eastAsia="Times New Roman" w:cs="Times New Roman"/>
          <w:sz w:val="24"/>
          <w:szCs w:val="24"/>
        </w:rPr>
      </w:pPr>
    </w:p>
    <w:p w14:paraId="73D1DD9D" w14:textId="77777777" w:rsidR="00DD252D" w:rsidRPr="00246FCE" w:rsidRDefault="00DD252D" w:rsidP="00DD252D">
      <w:pPr>
        <w:jc w:val="both"/>
        <w:rPr>
          <w:rFonts w:eastAsia="Times New Roman" w:cs="Times New Roman"/>
          <w:sz w:val="24"/>
          <w:szCs w:val="24"/>
        </w:rPr>
      </w:pPr>
    </w:p>
    <w:p w14:paraId="0E0E0CC9" w14:textId="77777777" w:rsidR="00FC6644" w:rsidRDefault="00FC6644" w:rsidP="00FC6644">
      <w:pPr>
        <w:pStyle w:val="Vnitnadresa"/>
        <w:ind w:left="5672" w:firstLine="709"/>
        <w:rPr>
          <w:rFonts w:asciiTheme="minorHAnsi" w:hAnsiTheme="minorHAnsi"/>
          <w:spacing w:val="0"/>
          <w:szCs w:val="24"/>
        </w:rPr>
      </w:pPr>
    </w:p>
    <w:p w14:paraId="4B6260A5" w14:textId="77777777" w:rsidR="00FC6644" w:rsidRDefault="00FC6644" w:rsidP="00FC6644">
      <w:pPr>
        <w:pStyle w:val="Vnitnadresa"/>
        <w:ind w:left="5672" w:firstLine="709"/>
        <w:rPr>
          <w:rFonts w:asciiTheme="minorHAnsi" w:hAnsiTheme="minorHAnsi"/>
          <w:spacing w:val="0"/>
          <w:szCs w:val="24"/>
        </w:rPr>
      </w:pPr>
    </w:p>
    <w:p w14:paraId="3F7E6CCE" w14:textId="77777777" w:rsidR="00AA352C" w:rsidRDefault="00AA352C" w:rsidP="00FC6644">
      <w:pPr>
        <w:pStyle w:val="Vnitnadresa"/>
        <w:ind w:left="5672" w:firstLine="709"/>
        <w:rPr>
          <w:rFonts w:asciiTheme="minorHAnsi" w:hAnsiTheme="minorHAnsi"/>
          <w:spacing w:val="0"/>
          <w:szCs w:val="24"/>
        </w:rPr>
      </w:pPr>
    </w:p>
    <w:p w14:paraId="17CF52CA" w14:textId="105C498D" w:rsidR="0070158E" w:rsidRPr="00246FCE" w:rsidRDefault="00FC6644" w:rsidP="002D6239">
      <w:pPr>
        <w:pStyle w:val="Vnitnadresa"/>
        <w:ind w:left="6381" w:firstLine="709"/>
        <w:rPr>
          <w:rFonts w:asciiTheme="minorHAnsi" w:hAnsiTheme="minorHAnsi"/>
          <w:spacing w:val="0"/>
          <w:szCs w:val="24"/>
        </w:rPr>
      </w:pPr>
      <w:r w:rsidRPr="00FC6644">
        <w:rPr>
          <w:rFonts w:asciiTheme="minorHAnsi" w:hAnsiTheme="minorHAnsi"/>
          <w:spacing w:val="0"/>
          <w:szCs w:val="24"/>
        </w:rPr>
        <w:t>Ing. Pavel Gebauer</w:t>
      </w:r>
    </w:p>
    <w:p w14:paraId="17CF52CB" w14:textId="38470FD0" w:rsidR="0070158E" w:rsidRPr="00FC6644" w:rsidRDefault="00FC6644" w:rsidP="002D6239">
      <w:pPr>
        <w:pStyle w:val="Vnitnadresa"/>
        <w:ind w:left="6381" w:firstLine="709"/>
        <w:rPr>
          <w:rFonts w:asciiTheme="minorHAnsi" w:hAnsiTheme="minorHAnsi"/>
          <w:spacing w:val="0"/>
          <w:szCs w:val="24"/>
        </w:rPr>
      </w:pPr>
      <w:r>
        <w:rPr>
          <w:rFonts w:asciiTheme="minorHAnsi" w:hAnsiTheme="minorHAnsi"/>
          <w:spacing w:val="0"/>
          <w:szCs w:val="24"/>
        </w:rPr>
        <w:t xml:space="preserve"> </w:t>
      </w:r>
      <w:r w:rsidR="002D6239">
        <w:rPr>
          <w:rFonts w:asciiTheme="minorHAnsi" w:hAnsiTheme="minorHAnsi"/>
          <w:spacing w:val="0"/>
          <w:szCs w:val="24"/>
        </w:rPr>
        <w:t xml:space="preserve"> </w:t>
      </w:r>
      <w:r>
        <w:rPr>
          <w:rFonts w:asciiTheme="minorHAnsi" w:hAnsiTheme="minorHAnsi"/>
          <w:spacing w:val="0"/>
          <w:szCs w:val="24"/>
        </w:rPr>
        <w:t xml:space="preserve">  ú</w:t>
      </w:r>
      <w:r w:rsidRPr="00FC6644">
        <w:rPr>
          <w:rFonts w:asciiTheme="minorHAnsi" w:hAnsiTheme="minorHAnsi"/>
          <w:spacing w:val="0"/>
          <w:szCs w:val="24"/>
        </w:rPr>
        <w:t>střední ředitel</w:t>
      </w:r>
    </w:p>
    <w:p w14:paraId="0359125D" w14:textId="77777777" w:rsidR="007F4FA6" w:rsidRPr="00FC6644" w:rsidRDefault="007F4FA6" w:rsidP="00FC6644">
      <w:pPr>
        <w:pStyle w:val="Vnitnadresa"/>
        <w:ind w:left="5672" w:firstLine="709"/>
        <w:rPr>
          <w:rFonts w:asciiTheme="minorHAnsi" w:hAnsiTheme="minorHAnsi"/>
          <w:spacing w:val="0"/>
          <w:szCs w:val="24"/>
        </w:rPr>
      </w:pPr>
    </w:p>
    <w:p w14:paraId="0B223D86" w14:textId="77777777" w:rsidR="007F4FA6" w:rsidRDefault="007F4FA6" w:rsidP="0070158E">
      <w:pPr>
        <w:pStyle w:val="Vnitnadresa"/>
        <w:rPr>
          <w:szCs w:val="24"/>
        </w:rPr>
      </w:pPr>
    </w:p>
    <w:p w14:paraId="3B9EF8F3" w14:textId="77777777" w:rsidR="007F4FA6" w:rsidRDefault="007F4FA6" w:rsidP="0070158E">
      <w:pPr>
        <w:pStyle w:val="Vnitnadresa"/>
        <w:rPr>
          <w:szCs w:val="24"/>
        </w:rPr>
      </w:pPr>
    </w:p>
    <w:sectPr w:rsidR="007F4FA6" w:rsidSect="007015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686" w:right="1133" w:bottom="2041" w:left="993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0719D" w14:textId="77777777" w:rsidR="00B81E63" w:rsidRDefault="00B81E63" w:rsidP="004010A7">
      <w:pPr>
        <w:spacing w:line="240" w:lineRule="auto"/>
      </w:pPr>
      <w:r>
        <w:separator/>
      </w:r>
    </w:p>
  </w:endnote>
  <w:endnote w:type="continuationSeparator" w:id="0">
    <w:p w14:paraId="424BD3C6" w14:textId="77777777" w:rsidR="00B81E63" w:rsidRDefault="00B81E63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F52F4" w14:textId="77777777" w:rsidR="0070158E" w:rsidRDefault="0070158E" w:rsidP="0070158E">
    <w:pPr>
      <w:pStyle w:val="Zpat"/>
    </w:pPr>
  </w:p>
  <w:tbl>
    <w:tblPr>
      <w:tblStyle w:val="Mkatabulky"/>
      <w:tblpPr w:vertAnchor="page" w:horzAnchor="margin" w:tblpXSpec="center" w:tblpY="1536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5"/>
      <w:gridCol w:w="284"/>
      <w:gridCol w:w="2495"/>
      <w:gridCol w:w="284"/>
      <w:gridCol w:w="2495"/>
    </w:tblGrid>
    <w:tr w:rsidR="00696758" w14:paraId="17CF5303" w14:textId="77777777" w:rsidTr="00236319">
      <w:tc>
        <w:tcPr>
          <w:tcW w:w="2495" w:type="dxa"/>
          <w:tcBorders>
            <w:top w:val="single" w:sz="12" w:space="0" w:color="0080C8" w:themeColor="accent1"/>
          </w:tcBorders>
        </w:tcPr>
        <w:p w14:paraId="17CF52F5" w14:textId="77777777" w:rsidR="00696758" w:rsidRDefault="00696758" w:rsidP="00696758">
          <w:pPr>
            <w:pStyle w:val="Zhlav"/>
            <w:jc w:val="center"/>
          </w:pPr>
        </w:p>
        <w:p w14:paraId="17CF52F6" w14:textId="77777777" w:rsidR="00696758" w:rsidRPr="0070158E" w:rsidRDefault="00696758" w:rsidP="00696758">
          <w:pPr>
            <w:pStyle w:val="Zhlav"/>
            <w:jc w:val="center"/>
            <w:rPr>
              <w:b/>
              <w:spacing w:val="-8"/>
            </w:rPr>
          </w:pPr>
          <w:r w:rsidRPr="0070158E">
            <w:rPr>
              <w:b/>
            </w:rPr>
            <w:t>Ústřední inspektorát</w:t>
          </w:r>
        </w:p>
        <w:p w14:paraId="17CF52F7" w14:textId="77777777" w:rsidR="00696758" w:rsidRPr="0070158E" w:rsidRDefault="00696758" w:rsidP="00696758">
          <w:pPr>
            <w:pStyle w:val="Zhlav"/>
            <w:jc w:val="center"/>
            <w:rPr>
              <w:b/>
            </w:rPr>
          </w:pPr>
          <w:r w:rsidRPr="0070158E">
            <w:rPr>
              <w:b/>
            </w:rPr>
            <w:t>Gorazdova 24</w:t>
          </w:r>
        </w:p>
        <w:p w14:paraId="17CF52F8" w14:textId="77777777" w:rsidR="00696758" w:rsidRDefault="00696758" w:rsidP="00696758">
          <w:pPr>
            <w:pStyle w:val="Zhlav"/>
            <w:jc w:val="center"/>
          </w:pPr>
          <w:r w:rsidRPr="0070158E">
            <w:rPr>
              <w:b/>
            </w:rPr>
            <w:t>120 00 Praha 2</w:t>
          </w:r>
        </w:p>
      </w:tc>
      <w:tc>
        <w:tcPr>
          <w:tcW w:w="284" w:type="dxa"/>
        </w:tcPr>
        <w:p w14:paraId="17CF52F9" w14:textId="77777777" w:rsidR="00696758" w:rsidRDefault="00696758" w:rsidP="00696758">
          <w:pPr>
            <w:pStyle w:val="Zhlav"/>
            <w:jc w:val="center"/>
          </w:pPr>
        </w:p>
      </w:tc>
      <w:tc>
        <w:tcPr>
          <w:tcW w:w="2495" w:type="dxa"/>
          <w:tcBorders>
            <w:top w:val="single" w:sz="12" w:space="0" w:color="0080C8" w:themeColor="accent1"/>
          </w:tcBorders>
        </w:tcPr>
        <w:p w14:paraId="17CF52FA" w14:textId="77777777" w:rsidR="00696758" w:rsidRPr="0070158E" w:rsidRDefault="00696758" w:rsidP="00696758">
          <w:pPr>
            <w:pStyle w:val="Zhlav"/>
            <w:jc w:val="center"/>
            <w:rPr>
              <w:b/>
            </w:rPr>
          </w:pPr>
        </w:p>
        <w:p w14:paraId="17CF52FB" w14:textId="77777777" w:rsidR="00696758" w:rsidRPr="0070158E" w:rsidRDefault="00696758" w:rsidP="00696758">
          <w:pPr>
            <w:pStyle w:val="Zhlav"/>
            <w:jc w:val="center"/>
          </w:pPr>
          <w:r w:rsidRPr="0070158E">
            <w:t>IČ: 61387584</w:t>
          </w:r>
        </w:p>
        <w:p w14:paraId="17CF52FD" w14:textId="77777777" w:rsidR="00696758" w:rsidRPr="0070158E" w:rsidRDefault="00696758" w:rsidP="00696758">
          <w:pPr>
            <w:pStyle w:val="Zhlav"/>
            <w:jc w:val="center"/>
            <w:rPr>
              <w:b/>
            </w:rPr>
          </w:pPr>
          <w:r w:rsidRPr="0070158E">
            <w:t>www.cr-sei.cz</w:t>
          </w:r>
        </w:p>
      </w:tc>
      <w:tc>
        <w:tcPr>
          <w:tcW w:w="284" w:type="dxa"/>
        </w:tcPr>
        <w:p w14:paraId="17CF52FE" w14:textId="77777777" w:rsidR="00696758" w:rsidRDefault="00696758" w:rsidP="00696758">
          <w:pPr>
            <w:pStyle w:val="Zhlav"/>
            <w:jc w:val="center"/>
          </w:pPr>
        </w:p>
      </w:tc>
      <w:tc>
        <w:tcPr>
          <w:tcW w:w="2495" w:type="dxa"/>
          <w:tcBorders>
            <w:top w:val="single" w:sz="12" w:space="0" w:color="0080C8" w:themeColor="accent1"/>
          </w:tcBorders>
        </w:tcPr>
        <w:p w14:paraId="17CF52FF" w14:textId="77777777" w:rsidR="00696758" w:rsidRDefault="00696758" w:rsidP="00696758">
          <w:pPr>
            <w:pStyle w:val="Zhlav"/>
            <w:jc w:val="center"/>
          </w:pPr>
        </w:p>
        <w:p w14:paraId="17CF5301" w14:textId="2C4771C0" w:rsidR="00696758" w:rsidRDefault="00696758" w:rsidP="008B20D6">
          <w:pPr>
            <w:pStyle w:val="Zhlav"/>
            <w:jc w:val="center"/>
          </w:pPr>
          <w:r>
            <w:t xml:space="preserve">Tel.: 224 </w:t>
          </w:r>
          <w:r w:rsidR="008B20D6">
            <w:t>855 </w:t>
          </w:r>
          <w:r>
            <w:t>340</w:t>
          </w:r>
        </w:p>
        <w:p w14:paraId="3FC510EE" w14:textId="173289C6" w:rsidR="008B20D6" w:rsidRDefault="008B20D6" w:rsidP="008B20D6">
          <w:pPr>
            <w:pStyle w:val="Zhlav"/>
            <w:jc w:val="center"/>
          </w:pPr>
          <w:r>
            <w:t xml:space="preserve">ID datové schránky: </w:t>
          </w:r>
          <w:r w:rsidRPr="008B20D6">
            <w:t>hq2aev4</w:t>
          </w:r>
        </w:p>
        <w:p w14:paraId="17CF5302" w14:textId="79338148" w:rsidR="00696758" w:rsidRDefault="008B20D6" w:rsidP="00696758">
          <w:pPr>
            <w:pStyle w:val="Zhlav"/>
            <w:jc w:val="center"/>
          </w:pPr>
          <w:r>
            <w:t>E-mail: posta@cr-sei</w:t>
          </w:r>
          <w:r w:rsidR="00696758">
            <w:t>.cz</w:t>
          </w:r>
        </w:p>
      </w:tc>
    </w:tr>
  </w:tbl>
  <w:p w14:paraId="17CF5304" w14:textId="77777777" w:rsidR="0070158E" w:rsidRDefault="0070158E" w:rsidP="0070158E">
    <w:pPr>
      <w:pStyle w:val="Zpat"/>
    </w:pPr>
  </w:p>
  <w:p w14:paraId="17CF5305" w14:textId="77777777" w:rsidR="0070158E" w:rsidRDefault="0070158E" w:rsidP="0070158E">
    <w:pPr>
      <w:pStyle w:val="Zpat"/>
    </w:pPr>
  </w:p>
  <w:p w14:paraId="17CF5306" w14:textId="77777777" w:rsidR="0070158E" w:rsidRDefault="0070158E" w:rsidP="0070158E">
    <w:pPr>
      <w:pStyle w:val="Zpat"/>
    </w:pPr>
    <w:r>
      <w:tab/>
    </w:r>
    <w:r>
      <w:tab/>
    </w:r>
  </w:p>
  <w:p w14:paraId="17CF5307" w14:textId="684FD4B5" w:rsidR="00682BD9" w:rsidRPr="00D13005" w:rsidRDefault="009759EB" w:rsidP="0070158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CF5326" wp14:editId="5927D629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560310" cy="252095"/>
              <wp:effectExtent l="0" t="0" r="0" b="0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CA6211" id="Obdélník 1" o:spid="_x0000_s1026" style="position:absolute;margin-left:0;margin-top:822.15pt;width:595.3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" fillcolor="#e94e1b [3206]" stroked="f" strokeweight="2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738" w:tblpY="15310"/>
      <w:tblOverlap w:val="never"/>
      <w:tblW w:w="104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53"/>
      <w:gridCol w:w="742"/>
      <w:gridCol w:w="2052"/>
      <w:gridCol w:w="741"/>
      <w:gridCol w:w="2052"/>
      <w:gridCol w:w="741"/>
      <w:gridCol w:w="2052"/>
    </w:tblGrid>
    <w:tr w:rsidR="003B304F" w14:paraId="17CF5322" w14:textId="77777777" w:rsidTr="00682BD9">
      <w:tc>
        <w:tcPr>
          <w:tcW w:w="2053" w:type="dxa"/>
          <w:tcBorders>
            <w:top w:val="single" w:sz="12" w:space="0" w:color="0080C8" w:themeColor="accent1"/>
          </w:tcBorders>
        </w:tcPr>
        <w:p w14:paraId="17CF5311" w14:textId="77777777" w:rsidR="003B304F" w:rsidRDefault="003B304F" w:rsidP="00682BD9">
          <w:pPr>
            <w:pStyle w:val="Zpat"/>
            <w:jc w:val="center"/>
          </w:pPr>
        </w:p>
        <w:p w14:paraId="17CF5312" w14:textId="77777777" w:rsidR="003B304F" w:rsidRDefault="003B304F" w:rsidP="00682BD9">
          <w:pPr>
            <w:pStyle w:val="Zpat"/>
            <w:jc w:val="center"/>
          </w:pPr>
          <w:r>
            <w:t>I</w:t>
          </w:r>
          <w:r w:rsidRPr="00B1483B">
            <w:t>Č: 61387584</w:t>
          </w:r>
        </w:p>
        <w:p w14:paraId="17CF5313" w14:textId="77777777" w:rsidR="003B304F" w:rsidRDefault="003B304F" w:rsidP="00682BD9">
          <w:pPr>
            <w:pStyle w:val="Zpat"/>
            <w:jc w:val="center"/>
          </w:pPr>
          <w:r w:rsidRPr="00B1483B">
            <w:t>DIČ: CZ61387584</w:t>
          </w:r>
        </w:p>
        <w:p w14:paraId="17CF5314" w14:textId="77777777" w:rsidR="003B304F" w:rsidRDefault="003B304F" w:rsidP="00682BD9">
          <w:pPr>
            <w:pStyle w:val="Zpat"/>
            <w:jc w:val="center"/>
          </w:pPr>
          <w:r w:rsidRPr="00B1483B">
            <w:t>www.cr-sei.cz</w:t>
          </w:r>
        </w:p>
      </w:tc>
      <w:tc>
        <w:tcPr>
          <w:tcW w:w="742" w:type="dxa"/>
        </w:tcPr>
        <w:p w14:paraId="17CF5315" w14:textId="77777777" w:rsidR="003B304F" w:rsidRDefault="003B304F" w:rsidP="00682BD9">
          <w:pPr>
            <w:pStyle w:val="Zpat"/>
            <w:jc w:val="center"/>
          </w:pPr>
        </w:p>
      </w:tc>
      <w:tc>
        <w:tcPr>
          <w:tcW w:w="2052" w:type="dxa"/>
          <w:tcBorders>
            <w:top w:val="single" w:sz="12" w:space="0" w:color="0080C8" w:themeColor="accent1"/>
          </w:tcBorders>
        </w:tcPr>
        <w:p w14:paraId="17CF5316" w14:textId="77777777" w:rsidR="003B304F" w:rsidRDefault="003B304F" w:rsidP="00682BD9">
          <w:pPr>
            <w:pStyle w:val="Zpat"/>
            <w:jc w:val="center"/>
          </w:pPr>
        </w:p>
        <w:p w14:paraId="17CF5317" w14:textId="77777777" w:rsidR="003B304F" w:rsidRDefault="003B304F" w:rsidP="00682BD9">
          <w:pPr>
            <w:pStyle w:val="Zpat"/>
            <w:jc w:val="center"/>
          </w:pPr>
          <w:r w:rsidRPr="00B1483B">
            <w:t>Tel.: 224 907</w:t>
          </w:r>
          <w:r>
            <w:rPr>
              <w:rFonts w:ascii="Courier New" w:hAnsi="Courier New" w:cs="Courier New"/>
            </w:rPr>
            <w:t> </w:t>
          </w:r>
          <w:r w:rsidRPr="00B1483B">
            <w:t>340</w:t>
          </w:r>
        </w:p>
        <w:p w14:paraId="17CF5318" w14:textId="77777777" w:rsidR="003B304F" w:rsidRDefault="003B304F" w:rsidP="00682BD9">
          <w:pPr>
            <w:pStyle w:val="Zpat"/>
            <w:jc w:val="center"/>
          </w:pPr>
          <w:r w:rsidRPr="00B1483B">
            <w:t>Fax: 224 907</w:t>
          </w:r>
          <w:r>
            <w:rPr>
              <w:rFonts w:ascii="Courier New" w:hAnsi="Courier New" w:cs="Courier New"/>
            </w:rPr>
            <w:t> </w:t>
          </w:r>
          <w:r w:rsidRPr="00B1483B">
            <w:t>370</w:t>
          </w:r>
        </w:p>
        <w:p w14:paraId="17CF5319" w14:textId="77777777" w:rsidR="003B304F" w:rsidRDefault="003B304F" w:rsidP="00682BD9">
          <w:pPr>
            <w:pStyle w:val="Zpat"/>
            <w:jc w:val="center"/>
          </w:pPr>
          <w:r w:rsidRPr="00B1483B">
            <w:t>E-mail: posta@sei.gov.cz</w:t>
          </w:r>
        </w:p>
      </w:tc>
      <w:tc>
        <w:tcPr>
          <w:tcW w:w="741" w:type="dxa"/>
        </w:tcPr>
        <w:p w14:paraId="17CF531A" w14:textId="77777777" w:rsidR="003B304F" w:rsidRDefault="003B304F" w:rsidP="00682BD9">
          <w:pPr>
            <w:pStyle w:val="Zpat"/>
            <w:jc w:val="center"/>
          </w:pPr>
        </w:p>
      </w:tc>
      <w:tc>
        <w:tcPr>
          <w:tcW w:w="2052" w:type="dxa"/>
          <w:tcBorders>
            <w:top w:val="single" w:sz="12" w:space="0" w:color="0080C8" w:themeColor="accent1"/>
          </w:tcBorders>
        </w:tcPr>
        <w:p w14:paraId="17CF531B" w14:textId="77777777" w:rsidR="003B304F" w:rsidRDefault="003B304F" w:rsidP="00682BD9">
          <w:pPr>
            <w:pStyle w:val="Zpat"/>
            <w:jc w:val="center"/>
          </w:pPr>
        </w:p>
        <w:p w14:paraId="17CF531C" w14:textId="77777777" w:rsidR="003B304F" w:rsidRDefault="003B304F" w:rsidP="00682BD9">
          <w:pPr>
            <w:pStyle w:val="Zpat"/>
            <w:jc w:val="center"/>
          </w:pPr>
          <w:r w:rsidRPr="00B1483B">
            <w:t>Bankovní spojení: výdajový rozpočtový účet: příjmový rozpočtový účet:</w:t>
          </w:r>
        </w:p>
      </w:tc>
      <w:tc>
        <w:tcPr>
          <w:tcW w:w="741" w:type="dxa"/>
        </w:tcPr>
        <w:p w14:paraId="17CF531D" w14:textId="77777777" w:rsidR="003B304F" w:rsidRDefault="003B304F" w:rsidP="00682BD9">
          <w:pPr>
            <w:pStyle w:val="Zpat"/>
            <w:jc w:val="center"/>
          </w:pPr>
        </w:p>
      </w:tc>
      <w:tc>
        <w:tcPr>
          <w:tcW w:w="2052" w:type="dxa"/>
          <w:tcBorders>
            <w:top w:val="single" w:sz="12" w:space="0" w:color="0080C8" w:themeColor="accent1"/>
          </w:tcBorders>
        </w:tcPr>
        <w:p w14:paraId="17CF531E" w14:textId="77777777" w:rsidR="003B304F" w:rsidRDefault="003B304F" w:rsidP="00682BD9">
          <w:pPr>
            <w:pStyle w:val="Zpat"/>
            <w:jc w:val="center"/>
          </w:pPr>
        </w:p>
        <w:p w14:paraId="17CF531F" w14:textId="77777777" w:rsidR="003B304F" w:rsidRDefault="003B304F" w:rsidP="00682BD9">
          <w:pPr>
            <w:pStyle w:val="Zpat"/>
            <w:jc w:val="center"/>
          </w:pPr>
          <w:r w:rsidRPr="00B1483B">
            <w:t>ČNB Praha 1</w:t>
          </w:r>
        </w:p>
        <w:p w14:paraId="17CF5320" w14:textId="77777777" w:rsidR="003B304F" w:rsidRDefault="003B304F" w:rsidP="00682BD9">
          <w:pPr>
            <w:pStyle w:val="Zpat"/>
            <w:jc w:val="center"/>
          </w:pPr>
          <w:r w:rsidRPr="00B1483B">
            <w:t>34826011</w:t>
          </w:r>
        </w:p>
        <w:p w14:paraId="17CF5321" w14:textId="77777777" w:rsidR="003B304F" w:rsidRDefault="003B304F" w:rsidP="00682BD9">
          <w:pPr>
            <w:pStyle w:val="Zpat"/>
            <w:jc w:val="center"/>
          </w:pPr>
          <w:r w:rsidRPr="00B1483B">
            <w:t>19 - 34826011</w:t>
          </w:r>
        </w:p>
      </w:tc>
    </w:tr>
  </w:tbl>
  <w:p w14:paraId="17CF5323" w14:textId="77777777" w:rsidR="003B304F" w:rsidRPr="00D13005" w:rsidRDefault="003B304F" w:rsidP="003B30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76DC8" w14:textId="77777777" w:rsidR="00B81E63" w:rsidRDefault="00B81E63" w:rsidP="004010A7">
      <w:pPr>
        <w:spacing w:line="240" w:lineRule="auto"/>
      </w:pPr>
      <w:r>
        <w:separator/>
      </w:r>
    </w:p>
  </w:footnote>
  <w:footnote w:type="continuationSeparator" w:id="0">
    <w:p w14:paraId="29034D19" w14:textId="77777777" w:rsidR="00B81E63" w:rsidRDefault="00B81E63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F52E0" w14:textId="77777777" w:rsidR="0070158E" w:rsidRDefault="0070158E"/>
  <w:tbl>
    <w:tblPr>
      <w:tblStyle w:val="Mkatabulky"/>
      <w:tblpPr w:vertAnchor="page" w:horzAnchor="margin" w:tblpXSpec="right" w:tblpY="113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1"/>
      <w:gridCol w:w="29"/>
      <w:gridCol w:w="29"/>
      <w:gridCol w:w="29"/>
      <w:gridCol w:w="29"/>
      <w:gridCol w:w="29"/>
      <w:gridCol w:w="29"/>
      <w:gridCol w:w="425"/>
    </w:tblGrid>
    <w:tr w:rsidR="0070158E" w14:paraId="17CF52ED" w14:textId="77777777" w:rsidTr="00520349">
      <w:trPr>
        <w:trHeight w:val="1869"/>
      </w:trPr>
      <w:tc>
        <w:tcPr>
          <w:tcW w:w="3741" w:type="dxa"/>
          <w:tcBorders>
            <w:top w:val="single" w:sz="12" w:space="0" w:color="0080C8" w:themeColor="accent1"/>
          </w:tcBorders>
        </w:tcPr>
        <w:p w14:paraId="17CF52E1" w14:textId="77777777" w:rsidR="0070158E" w:rsidRPr="0070158E" w:rsidRDefault="0070158E" w:rsidP="00520349">
          <w:pPr>
            <w:pStyle w:val="Zhlav"/>
            <w:spacing w:before="120"/>
            <w:jc w:val="center"/>
            <w:rPr>
              <w:b/>
              <w:sz w:val="24"/>
              <w:szCs w:val="24"/>
            </w:rPr>
          </w:pPr>
          <w:r w:rsidRPr="0070158E">
            <w:rPr>
              <w:b/>
              <w:sz w:val="24"/>
              <w:szCs w:val="24"/>
            </w:rPr>
            <w:t>Ing. Pavel Gebauer</w:t>
          </w:r>
        </w:p>
        <w:p w14:paraId="17CF52E2" w14:textId="77777777" w:rsidR="0070158E" w:rsidRPr="0070158E" w:rsidRDefault="0070158E" w:rsidP="00520349">
          <w:pPr>
            <w:pStyle w:val="Zhlav"/>
            <w:spacing w:before="120"/>
            <w:jc w:val="center"/>
            <w:rPr>
              <w:sz w:val="24"/>
              <w:szCs w:val="24"/>
            </w:rPr>
          </w:pPr>
          <w:r w:rsidRPr="0070158E">
            <w:rPr>
              <w:sz w:val="24"/>
              <w:szCs w:val="24"/>
            </w:rPr>
            <w:t>ústřední ředitel</w:t>
          </w:r>
        </w:p>
        <w:p w14:paraId="17CF52E3" w14:textId="77777777" w:rsidR="0070158E" w:rsidRPr="0070158E" w:rsidRDefault="0070158E" w:rsidP="00520349">
          <w:pPr>
            <w:pStyle w:val="Zhlav"/>
            <w:jc w:val="center"/>
            <w:rPr>
              <w:sz w:val="24"/>
              <w:szCs w:val="24"/>
            </w:rPr>
          </w:pPr>
        </w:p>
        <w:p w14:paraId="17CF52E4" w14:textId="77777777" w:rsidR="0070158E" w:rsidRDefault="0070158E" w:rsidP="00520349">
          <w:pPr>
            <w:pStyle w:val="Zhlav"/>
            <w:jc w:val="center"/>
          </w:pPr>
        </w:p>
        <w:p w14:paraId="17CF52E5" w14:textId="77777777" w:rsidR="0070158E" w:rsidRDefault="0070158E" w:rsidP="00520349">
          <w:pPr>
            <w:pStyle w:val="Zhlav"/>
            <w:jc w:val="center"/>
          </w:pPr>
        </w:p>
      </w:tc>
      <w:tc>
        <w:tcPr>
          <w:tcW w:w="29" w:type="dxa"/>
        </w:tcPr>
        <w:p w14:paraId="17CF52E6" w14:textId="77777777" w:rsidR="0070158E" w:rsidRDefault="0070158E" w:rsidP="00520349">
          <w:pPr>
            <w:pStyle w:val="Zhlav"/>
            <w:jc w:val="center"/>
          </w:pPr>
        </w:p>
      </w:tc>
      <w:tc>
        <w:tcPr>
          <w:tcW w:w="29" w:type="dxa"/>
        </w:tcPr>
        <w:p w14:paraId="17CF52E7" w14:textId="77777777" w:rsidR="0070158E" w:rsidRDefault="0070158E" w:rsidP="00520349">
          <w:pPr>
            <w:pStyle w:val="Zhlav"/>
            <w:jc w:val="center"/>
          </w:pPr>
        </w:p>
      </w:tc>
      <w:tc>
        <w:tcPr>
          <w:tcW w:w="29" w:type="dxa"/>
        </w:tcPr>
        <w:p w14:paraId="17CF52E8" w14:textId="77777777" w:rsidR="0070158E" w:rsidRDefault="0070158E" w:rsidP="00520349">
          <w:pPr>
            <w:pStyle w:val="Zhlav"/>
            <w:jc w:val="center"/>
          </w:pPr>
        </w:p>
      </w:tc>
      <w:tc>
        <w:tcPr>
          <w:tcW w:w="29" w:type="dxa"/>
        </w:tcPr>
        <w:p w14:paraId="17CF52E9" w14:textId="77777777" w:rsidR="0070158E" w:rsidRDefault="0070158E" w:rsidP="00520349">
          <w:pPr>
            <w:pStyle w:val="Zhlav"/>
            <w:jc w:val="center"/>
          </w:pPr>
        </w:p>
      </w:tc>
      <w:tc>
        <w:tcPr>
          <w:tcW w:w="29" w:type="dxa"/>
        </w:tcPr>
        <w:p w14:paraId="17CF52EA" w14:textId="77777777" w:rsidR="0070158E" w:rsidRDefault="0070158E" w:rsidP="00520349">
          <w:pPr>
            <w:pStyle w:val="Zhlav"/>
            <w:jc w:val="center"/>
          </w:pPr>
        </w:p>
      </w:tc>
      <w:tc>
        <w:tcPr>
          <w:tcW w:w="29" w:type="dxa"/>
        </w:tcPr>
        <w:p w14:paraId="17CF52EB" w14:textId="77777777" w:rsidR="0070158E" w:rsidRDefault="0070158E" w:rsidP="00520349">
          <w:pPr>
            <w:pStyle w:val="Zhlav"/>
            <w:jc w:val="center"/>
          </w:pPr>
        </w:p>
      </w:tc>
      <w:tc>
        <w:tcPr>
          <w:tcW w:w="425" w:type="dxa"/>
        </w:tcPr>
        <w:p w14:paraId="17CF52EC" w14:textId="77777777" w:rsidR="0070158E" w:rsidRDefault="0070158E" w:rsidP="00520349">
          <w:pPr>
            <w:pStyle w:val="Zhlav"/>
            <w:jc w:val="center"/>
          </w:pPr>
        </w:p>
      </w:tc>
    </w:tr>
  </w:tbl>
  <w:p w14:paraId="17CF52EE" w14:textId="77777777" w:rsidR="006C567E" w:rsidRDefault="0070158E">
    <w:pPr>
      <w:pStyle w:val="Zhlav"/>
    </w:pPr>
    <w:r>
      <w:rPr>
        <w:noProof/>
        <w:lang w:eastAsia="cs-CZ"/>
      </w:rPr>
      <w:drawing>
        <wp:inline distT="0" distB="0" distL="0" distR="0" wp14:anchorId="17CF5324" wp14:editId="17CF5325">
          <wp:extent cx="1791595" cy="918232"/>
          <wp:effectExtent l="0" t="0" r="0" b="0"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595" cy="918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CF52EF" w14:textId="77777777" w:rsidR="0070158E" w:rsidRDefault="0070158E">
    <w:pPr>
      <w:pStyle w:val="Zhlav"/>
    </w:pPr>
  </w:p>
  <w:p w14:paraId="17CF52F0" w14:textId="77777777" w:rsidR="0070158E" w:rsidRDefault="0070158E">
    <w:pPr>
      <w:pStyle w:val="Zhlav"/>
    </w:pPr>
  </w:p>
  <w:p w14:paraId="17CF52F1" w14:textId="77777777" w:rsidR="0070158E" w:rsidRDefault="0070158E">
    <w:pPr>
      <w:pStyle w:val="Zhlav"/>
    </w:pPr>
  </w:p>
  <w:p w14:paraId="17CF52F2" w14:textId="77777777" w:rsidR="0070158E" w:rsidRDefault="0070158E">
    <w:pPr>
      <w:pStyle w:val="Zhlav"/>
    </w:pPr>
  </w:p>
  <w:p w14:paraId="17CF52F3" w14:textId="77777777" w:rsidR="0070158E" w:rsidRDefault="007015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3346" w:tblpY="73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510"/>
      <w:gridCol w:w="2778"/>
    </w:tblGrid>
    <w:tr w:rsidR="003B304F" w14:paraId="17CF530F" w14:textId="77777777" w:rsidTr="006C567E">
      <w:tc>
        <w:tcPr>
          <w:tcW w:w="4536" w:type="dxa"/>
          <w:tcBorders>
            <w:top w:val="single" w:sz="12" w:space="0" w:color="0080C8" w:themeColor="accent1"/>
          </w:tcBorders>
        </w:tcPr>
        <w:p w14:paraId="17CF5308" w14:textId="77777777" w:rsidR="003B304F" w:rsidRDefault="003B304F" w:rsidP="006C567E">
          <w:pPr>
            <w:pStyle w:val="Zhlav"/>
          </w:pPr>
        </w:p>
        <w:p w14:paraId="17CF5309" w14:textId="77777777" w:rsidR="003B304F" w:rsidRDefault="003B304F" w:rsidP="006C567E">
          <w:pPr>
            <w:pStyle w:val="Zhlav"/>
          </w:pPr>
          <w:r w:rsidRPr="003B304F">
            <w:t>Číslo jednací: "010203005"/"</w:t>
          </w:r>
          <w:proofErr w:type="spellStart"/>
          <w:r w:rsidRPr="003B304F">
            <w:t>xxx</w:t>
          </w:r>
          <w:proofErr w:type="spellEnd"/>
          <w:r w:rsidRPr="003B304F">
            <w:t>"</w:t>
          </w:r>
        </w:p>
      </w:tc>
      <w:tc>
        <w:tcPr>
          <w:tcW w:w="510" w:type="dxa"/>
        </w:tcPr>
        <w:p w14:paraId="17CF530A" w14:textId="77777777" w:rsidR="003B304F" w:rsidRDefault="003B304F" w:rsidP="006C567E">
          <w:pPr>
            <w:pStyle w:val="Zhlav"/>
          </w:pPr>
        </w:p>
      </w:tc>
      <w:tc>
        <w:tcPr>
          <w:tcW w:w="2778" w:type="dxa"/>
          <w:tcBorders>
            <w:top w:val="single" w:sz="12" w:space="0" w:color="0080C8" w:themeColor="accent1"/>
          </w:tcBorders>
        </w:tcPr>
        <w:p w14:paraId="17CF530B" w14:textId="77777777" w:rsidR="003B304F" w:rsidRDefault="003B304F" w:rsidP="006C567E">
          <w:pPr>
            <w:pStyle w:val="Zhlav"/>
            <w:jc w:val="center"/>
          </w:pPr>
        </w:p>
        <w:p w14:paraId="17CF530C" w14:textId="77777777" w:rsidR="003B304F" w:rsidRDefault="003B304F" w:rsidP="006C567E">
          <w:pPr>
            <w:pStyle w:val="Zhlav"/>
            <w:jc w:val="center"/>
          </w:pPr>
          <w:r>
            <w:t>Územní inspektorát pro</w:t>
          </w:r>
        </w:p>
        <w:p w14:paraId="17CF530D" w14:textId="77777777" w:rsidR="003B304F" w:rsidRDefault="003B304F" w:rsidP="006C567E">
          <w:pPr>
            <w:pStyle w:val="Zhlav"/>
            <w:jc w:val="center"/>
          </w:pPr>
          <w:r>
            <w:t>Hlavní město Prahu a Středočeský kraj</w:t>
          </w:r>
        </w:p>
        <w:p w14:paraId="17CF530E" w14:textId="77777777" w:rsidR="003B304F" w:rsidRDefault="003B304F" w:rsidP="006C567E">
          <w:pPr>
            <w:pStyle w:val="Zhlav"/>
            <w:jc w:val="center"/>
          </w:pPr>
          <w:r>
            <w:t>Gorazdova 24, 120 00 Praha 2</w:t>
          </w:r>
        </w:p>
      </w:tc>
    </w:tr>
  </w:tbl>
  <w:p w14:paraId="17CF5310" w14:textId="77777777" w:rsidR="00563241" w:rsidRPr="003B304F" w:rsidRDefault="006C567E" w:rsidP="003B304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0" allowOverlap="1" wp14:anchorId="17CF5327" wp14:editId="17CF5328">
          <wp:simplePos x="0" y="0"/>
          <wp:positionH relativeFrom="page">
            <wp:posOffset>372745</wp:posOffset>
          </wp:positionH>
          <wp:positionV relativeFrom="page">
            <wp:posOffset>372745</wp:posOffset>
          </wp:positionV>
          <wp:extent cx="1151890" cy="1734820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Ilogo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73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19FA"/>
    <w:multiLevelType w:val="hybridMultilevel"/>
    <w:tmpl w:val="BFE8B374"/>
    <w:lvl w:ilvl="0" w:tplc="7744113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58"/>
    <w:rsid w:val="00006D32"/>
    <w:rsid w:val="0003639C"/>
    <w:rsid w:val="00066B3C"/>
    <w:rsid w:val="00076709"/>
    <w:rsid w:val="0009033B"/>
    <w:rsid w:val="00090EFC"/>
    <w:rsid w:val="00091F54"/>
    <w:rsid w:val="00095C17"/>
    <w:rsid w:val="000A396B"/>
    <w:rsid w:val="000B0D2B"/>
    <w:rsid w:val="000B2E8C"/>
    <w:rsid w:val="000B7D07"/>
    <w:rsid w:val="000C1D94"/>
    <w:rsid w:val="000C4CEE"/>
    <w:rsid w:val="00114211"/>
    <w:rsid w:val="00127E34"/>
    <w:rsid w:val="00152FDC"/>
    <w:rsid w:val="001648E1"/>
    <w:rsid w:val="00164EEF"/>
    <w:rsid w:val="00167214"/>
    <w:rsid w:val="001707BB"/>
    <w:rsid w:val="00180114"/>
    <w:rsid w:val="00191649"/>
    <w:rsid w:val="001A60B5"/>
    <w:rsid w:val="00213898"/>
    <w:rsid w:val="00230E37"/>
    <w:rsid w:val="00244CDC"/>
    <w:rsid w:val="00246FCE"/>
    <w:rsid w:val="00253CEA"/>
    <w:rsid w:val="002C06B0"/>
    <w:rsid w:val="002C0FE4"/>
    <w:rsid w:val="002D6239"/>
    <w:rsid w:val="003130C2"/>
    <w:rsid w:val="00347324"/>
    <w:rsid w:val="003815E8"/>
    <w:rsid w:val="00383D41"/>
    <w:rsid w:val="003A31D5"/>
    <w:rsid w:val="003B304F"/>
    <w:rsid w:val="003C7672"/>
    <w:rsid w:val="003D2E57"/>
    <w:rsid w:val="004010A7"/>
    <w:rsid w:val="00426CB1"/>
    <w:rsid w:val="00432321"/>
    <w:rsid w:val="00451539"/>
    <w:rsid w:val="0047113A"/>
    <w:rsid w:val="004720EE"/>
    <w:rsid w:val="00472E36"/>
    <w:rsid w:val="00485C5E"/>
    <w:rsid w:val="00496546"/>
    <w:rsid w:val="004B2A5B"/>
    <w:rsid w:val="004E556B"/>
    <w:rsid w:val="004E6000"/>
    <w:rsid w:val="0050317F"/>
    <w:rsid w:val="00503544"/>
    <w:rsid w:val="0050587A"/>
    <w:rsid w:val="005068EB"/>
    <w:rsid w:val="0051460B"/>
    <w:rsid w:val="00520349"/>
    <w:rsid w:val="00542302"/>
    <w:rsid w:val="0054734B"/>
    <w:rsid w:val="0055793C"/>
    <w:rsid w:val="00560996"/>
    <w:rsid w:val="00563241"/>
    <w:rsid w:val="00607A9F"/>
    <w:rsid w:val="00656E97"/>
    <w:rsid w:val="00673FE5"/>
    <w:rsid w:val="00677A56"/>
    <w:rsid w:val="00682BD9"/>
    <w:rsid w:val="00696758"/>
    <w:rsid w:val="006C4FF1"/>
    <w:rsid w:val="006C5194"/>
    <w:rsid w:val="006C567E"/>
    <w:rsid w:val="006D2860"/>
    <w:rsid w:val="006D3476"/>
    <w:rsid w:val="006E083E"/>
    <w:rsid w:val="006E6177"/>
    <w:rsid w:val="006F5E52"/>
    <w:rsid w:val="006F694D"/>
    <w:rsid w:val="006F7682"/>
    <w:rsid w:val="0070158E"/>
    <w:rsid w:val="007100B9"/>
    <w:rsid w:val="007146F4"/>
    <w:rsid w:val="00723EAD"/>
    <w:rsid w:val="00746306"/>
    <w:rsid w:val="00766E50"/>
    <w:rsid w:val="007856C6"/>
    <w:rsid w:val="00787207"/>
    <w:rsid w:val="007932FF"/>
    <w:rsid w:val="007C03F2"/>
    <w:rsid w:val="007F4FA6"/>
    <w:rsid w:val="0080339B"/>
    <w:rsid w:val="00810628"/>
    <w:rsid w:val="00823FF3"/>
    <w:rsid w:val="00826661"/>
    <w:rsid w:val="00833ABF"/>
    <w:rsid w:val="008368F1"/>
    <w:rsid w:val="00863B5E"/>
    <w:rsid w:val="00866711"/>
    <w:rsid w:val="00870FE3"/>
    <w:rsid w:val="0087221C"/>
    <w:rsid w:val="008B20D6"/>
    <w:rsid w:val="008C7EC3"/>
    <w:rsid w:val="00962174"/>
    <w:rsid w:val="009759EB"/>
    <w:rsid w:val="009B7C14"/>
    <w:rsid w:val="009C5AA8"/>
    <w:rsid w:val="00A132F9"/>
    <w:rsid w:val="00A25BBB"/>
    <w:rsid w:val="00A81E3B"/>
    <w:rsid w:val="00A83E04"/>
    <w:rsid w:val="00AA352C"/>
    <w:rsid w:val="00AA398A"/>
    <w:rsid w:val="00AF1809"/>
    <w:rsid w:val="00B01461"/>
    <w:rsid w:val="00B1483B"/>
    <w:rsid w:val="00B36C3E"/>
    <w:rsid w:val="00B42995"/>
    <w:rsid w:val="00B454C3"/>
    <w:rsid w:val="00B56E0B"/>
    <w:rsid w:val="00B613AE"/>
    <w:rsid w:val="00B63060"/>
    <w:rsid w:val="00B64223"/>
    <w:rsid w:val="00B734BE"/>
    <w:rsid w:val="00B74755"/>
    <w:rsid w:val="00B81E63"/>
    <w:rsid w:val="00BD0426"/>
    <w:rsid w:val="00BE06E1"/>
    <w:rsid w:val="00BF4DD8"/>
    <w:rsid w:val="00BF6F63"/>
    <w:rsid w:val="00C159E3"/>
    <w:rsid w:val="00C1759F"/>
    <w:rsid w:val="00C22ADE"/>
    <w:rsid w:val="00C431EC"/>
    <w:rsid w:val="00C7182E"/>
    <w:rsid w:val="00CB6AF1"/>
    <w:rsid w:val="00CE643A"/>
    <w:rsid w:val="00D07728"/>
    <w:rsid w:val="00D117E6"/>
    <w:rsid w:val="00D12029"/>
    <w:rsid w:val="00D13005"/>
    <w:rsid w:val="00D20B4A"/>
    <w:rsid w:val="00D236E5"/>
    <w:rsid w:val="00D2764A"/>
    <w:rsid w:val="00D54EBA"/>
    <w:rsid w:val="00D551C2"/>
    <w:rsid w:val="00D666D1"/>
    <w:rsid w:val="00D833F4"/>
    <w:rsid w:val="00D87ACC"/>
    <w:rsid w:val="00DB3C7F"/>
    <w:rsid w:val="00DC77C3"/>
    <w:rsid w:val="00DD252D"/>
    <w:rsid w:val="00E201C7"/>
    <w:rsid w:val="00E217C8"/>
    <w:rsid w:val="00E2668D"/>
    <w:rsid w:val="00E60CD2"/>
    <w:rsid w:val="00E93946"/>
    <w:rsid w:val="00ED42A1"/>
    <w:rsid w:val="00F16777"/>
    <w:rsid w:val="00F201EC"/>
    <w:rsid w:val="00F271AA"/>
    <w:rsid w:val="00F61F7A"/>
    <w:rsid w:val="00F72260"/>
    <w:rsid w:val="00FA1EA3"/>
    <w:rsid w:val="00FA2F8D"/>
    <w:rsid w:val="00FB6309"/>
    <w:rsid w:val="00FC3DA6"/>
    <w:rsid w:val="00FC6644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F5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31EC"/>
    <w:pPr>
      <w:spacing w:after="0" w:line="24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13005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0080C8" w:themeColor="text2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300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80C8" w:themeColor="text2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300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80C8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0C8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005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13005"/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B1483B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1483B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80C8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0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sid w:val="00D87ACC"/>
    <w:rPr>
      <w:b/>
      <w:bCs/>
    </w:rPr>
  </w:style>
  <w:style w:type="character" w:styleId="Zd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A25BBB"/>
    <w:pPr>
      <w:pBdr>
        <w:bottom w:val="single" w:sz="8" w:space="4" w:color="7F7F7F" w:themeColor="text1" w:themeTint="80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5BBB"/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A25BBB"/>
    <w:pPr>
      <w:numPr>
        <w:ilvl w:val="1"/>
      </w:numPr>
    </w:pPr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BBB"/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80C8" w:themeColor="accent1"/>
      <w:sz w:val="20"/>
    </w:rPr>
  </w:style>
  <w:style w:type="paragraph" w:styleId="Bezmezer">
    <w:name w:val="No Spacing"/>
    <w:basedOn w:val="Normln"/>
    <w:next w:val="Normln"/>
    <w:uiPriority w:val="1"/>
    <w:rsid w:val="00C431EC"/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paragraph" w:customStyle="1" w:styleId="Vnitnadresa">
    <w:name w:val="Vnitřní adresa"/>
    <w:basedOn w:val="Normln"/>
    <w:rsid w:val="0070158E"/>
    <w:pPr>
      <w:spacing w:line="220" w:lineRule="atLeast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Datum1">
    <w:name w:val="Datum1"/>
    <w:basedOn w:val="Normln"/>
    <w:qFormat/>
    <w:rsid w:val="0070158E"/>
    <w:pPr>
      <w:spacing w:line="340" w:lineRule="exact"/>
    </w:pPr>
    <w:rPr>
      <w:rFonts w:eastAsia="Times New Roman" w:cs="Times New Roman"/>
      <w:sz w:val="22"/>
      <w:szCs w:val="24"/>
    </w:rPr>
  </w:style>
  <w:style w:type="paragraph" w:customStyle="1" w:styleId="StylStylramecekvzorekdn">
    <w:name w:val="Styl Styl_ramecek + vzorek: Žádný"/>
    <w:basedOn w:val="Normln"/>
    <w:autoRedefine/>
    <w:rsid w:val="00095C17"/>
    <w:pPr>
      <w:spacing w:line="276" w:lineRule="auto"/>
    </w:pPr>
    <w:rPr>
      <w:rFonts w:eastAsia="Times New Roman" w:cstheme="minorHAnsi"/>
      <w:b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7F4FA6"/>
    <w:rPr>
      <w:color w:val="0080C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po-enex.cz/registracevzdelavaciak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SEI">
      <a:dk1>
        <a:sysClr val="windowText" lastClr="000000"/>
      </a:dk1>
      <a:lt1>
        <a:sysClr val="window" lastClr="FFFFFF"/>
      </a:lt1>
      <a:dk2>
        <a:srgbClr val="0080C8"/>
      </a:dk2>
      <a:lt2>
        <a:srgbClr val="FFFFFF"/>
      </a:lt2>
      <a:accent1>
        <a:srgbClr val="0080C8"/>
      </a:accent1>
      <a:accent2>
        <a:srgbClr val="BBC808"/>
      </a:accent2>
      <a:accent3>
        <a:srgbClr val="E94E1B"/>
      </a:accent3>
      <a:accent4>
        <a:srgbClr val="FFED00"/>
      </a:accent4>
      <a:accent5>
        <a:srgbClr val="575756"/>
      </a:accent5>
      <a:accent6>
        <a:srgbClr val="878787"/>
      </a:accent6>
      <a:hlink>
        <a:srgbClr val="0080C8"/>
      </a:hlink>
      <a:folHlink>
        <a:srgbClr val="0080C8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48322A7484DB92A9D2919729B6E" ma:contentTypeVersion="9" ma:contentTypeDescription="Create a new document." ma:contentTypeScope="" ma:versionID="bc441f706d5f7212634751ce04103b14">
  <xsd:schema xmlns:xsd="http://www.w3.org/2001/XMLSchema" xmlns:xs="http://www.w3.org/2001/XMLSchema" xmlns:p="http://schemas.microsoft.com/office/2006/metadata/properties" xmlns:ns3="476c6e36-e3d6-4237-972d-4c159fb8c40f" xmlns:ns4="6a99c339-28b7-4c8a-87c9-ed4d95f26dca" targetNamespace="http://schemas.microsoft.com/office/2006/metadata/properties" ma:root="true" ma:fieldsID="92c2c71170d0772e369cfe7bf45d57ce" ns3:_="" ns4:_="">
    <xsd:import namespace="476c6e36-e3d6-4237-972d-4c159fb8c40f"/>
    <xsd:import namespace="6a99c339-28b7-4c8a-87c9-ed4d95f2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e36-e3d6-4237-972d-4c159fb8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c339-28b7-4c8a-87c9-ed4d95f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D7C5D-8282-4FA1-8B30-9A3BCA6F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6e36-e3d6-4237-972d-4c159fb8c40f"/>
    <ds:schemaRef ds:uri="6a99c339-28b7-4c8a-87c9-ed4d95f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A1847-80AD-48C3-BFE9-1A4BD4EDBEE4}">
  <ds:schemaRefs>
    <ds:schemaRef ds:uri="476c6e36-e3d6-4237-972d-4c159fb8c40f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a99c339-28b7-4c8a-87c9-ed4d95f26dca"/>
    <ds:schemaRef ds:uri="http://purl.org/dc/terms/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34BF7D-0557-42D5-A5D2-CCC2AF9AB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2021-10-22T11:35:00Z</dcterms:created>
  <dcterms:modified xsi:type="dcterms:W3CDTF">2022-10-04T11:46:00Z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0x010100CECDA48322A7484DB92A9D2919729B6E</vt:lpwstr>
  </property>
</Properties>
</file>